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42" w:rsidRDefault="00167F7F">
      <w:pPr>
        <w:spacing w:line="560" w:lineRule="exact"/>
        <w:rPr>
          <w:rFonts w:eastAsia="方正仿宋_GBK" w:cs="方正仿宋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</w:p>
    <w:p w:rsidR="00010D42" w:rsidRDefault="00167F7F">
      <w:pPr>
        <w:pStyle w:val="a5"/>
        <w:widowControl w:val="0"/>
        <w:spacing w:line="440" w:lineRule="exact"/>
        <w:jc w:val="center"/>
        <w:rPr>
          <w:rFonts w:ascii="宋体" w:eastAsia="宋体" w:cs="宋体"/>
          <w:sz w:val="32"/>
          <w:u w:color="218FC4"/>
        </w:rPr>
      </w:pPr>
      <w:r>
        <w:rPr>
          <w:rFonts w:ascii="宋体" w:eastAsia="宋体" w:cs="宋体"/>
          <w:sz w:val="32"/>
          <w:u w:color="218FC4"/>
        </w:rPr>
        <w:t>中华人民共和国海关进出境旅客行李物品申报单（式样）</w:t>
      </w:r>
    </w:p>
    <w:p w:rsidR="00010D42" w:rsidRDefault="00167F7F">
      <w:pPr>
        <w:pStyle w:val="a5"/>
        <w:widowControl w:val="0"/>
        <w:spacing w:line="440" w:lineRule="exact"/>
        <w:rPr>
          <w:rFonts w:ascii="宋体" w:eastAsia="宋体" w:cs="宋体"/>
          <w:color w:val="000000"/>
          <w:sz w:val="25"/>
          <w:u w:color="218FC4"/>
        </w:rPr>
      </w:pPr>
      <w:r>
        <w:rPr>
          <w:rFonts w:ascii="宋体" w:eastAsia="宋体" w:cs="宋体"/>
          <w:color w:val="000000"/>
          <w:sz w:val="25"/>
          <w:u w:color="218FC4"/>
        </w:rPr>
        <w:t>正面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21"/>
        <w:gridCol w:w="1841"/>
        <w:gridCol w:w="671"/>
        <w:gridCol w:w="671"/>
        <w:gridCol w:w="2123"/>
      </w:tblGrid>
      <w:tr w:rsidR="00010D42">
        <w:tc>
          <w:tcPr>
            <w:tcW w:w="8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中华人民共和国海关</w:t>
            </w:r>
            <w:r>
              <w:rPr>
                <w:rFonts w:ascii="宋体" w:eastAsia="宋体" w:cs="宋体"/>
                <w:sz w:val="18"/>
              </w:rPr>
              <w:t xml:space="preserve"> </w:t>
            </w:r>
            <w:r>
              <w:rPr>
                <w:rFonts w:ascii="宋体" w:eastAsia="宋体" w:cs="宋体"/>
                <w:sz w:val="18"/>
              </w:rPr>
              <w:t xml:space="preserve">　　进出境旅客行李物品申报单</w:t>
            </w:r>
          </w:p>
        </w:tc>
      </w:tr>
      <w:tr w:rsidR="00010D42">
        <w:tc>
          <w:tcPr>
            <w:tcW w:w="8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请仔细阅读申报单背面的填单须知后填报　　</w:t>
            </w:r>
          </w:p>
        </w:tc>
      </w:tr>
      <w:tr w:rsidR="00010D42">
        <w:tc>
          <w:tcPr>
            <w:tcW w:w="8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>姓　　　　　　　名　　　男　　女</w:t>
            </w:r>
          </w:p>
        </w:tc>
      </w:tr>
      <w:tr w:rsidR="00010D42">
        <w:tc>
          <w:tcPr>
            <w:tcW w:w="5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>护照</w:t>
            </w:r>
            <w:r>
              <w:rPr>
                <w:rFonts w:ascii="宋体" w:eastAsia="宋体" w:cs="宋体"/>
                <w:sz w:val="18"/>
              </w:rPr>
              <w:t>(</w:t>
            </w:r>
            <w:r>
              <w:rPr>
                <w:rFonts w:ascii="宋体" w:eastAsia="宋体" w:cs="宋体"/>
                <w:sz w:val="18"/>
              </w:rPr>
              <w:t>进出境证件</w:t>
            </w:r>
            <w:r>
              <w:rPr>
                <w:rFonts w:ascii="宋体" w:eastAsia="宋体" w:cs="宋体"/>
                <w:sz w:val="18"/>
              </w:rPr>
              <w:t>)</w:t>
            </w:r>
            <w:r>
              <w:rPr>
                <w:rFonts w:ascii="宋体" w:eastAsia="宋体" w:cs="宋体"/>
                <w:sz w:val="18"/>
              </w:rPr>
              <w:t>号码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　　　　　　　　　　　　</w:t>
            </w:r>
          </w:p>
        </w:tc>
      </w:tr>
      <w:tr w:rsidR="00010D42">
        <w:tc>
          <w:tcPr>
            <w:tcW w:w="5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>出生日期　　　年　月　　　日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国籍（地区）　</w:t>
            </w:r>
          </w:p>
        </w:tc>
      </w:tr>
      <w:tr w:rsidR="00010D42">
        <w:tc>
          <w:tcPr>
            <w:tcW w:w="5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进境旅客填写　　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出境旅客填写　　</w:t>
            </w:r>
          </w:p>
        </w:tc>
      </w:tr>
      <w:tr w:rsidR="00010D42">
        <w:tc>
          <w:tcPr>
            <w:tcW w:w="5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>来自何地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>前往何地</w:t>
            </w:r>
          </w:p>
        </w:tc>
      </w:tr>
      <w:tr w:rsidR="00010D42">
        <w:tc>
          <w:tcPr>
            <w:tcW w:w="5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>进境航班号</w:t>
            </w:r>
            <w:r>
              <w:rPr>
                <w:rFonts w:ascii="宋体" w:eastAsia="宋体" w:cs="宋体"/>
                <w:sz w:val="18"/>
              </w:rPr>
              <w:t>/</w:t>
            </w:r>
            <w:r>
              <w:rPr>
                <w:rFonts w:ascii="宋体" w:eastAsia="宋体" w:cs="宋体"/>
                <w:sz w:val="18"/>
              </w:rPr>
              <w:t>车次</w:t>
            </w:r>
            <w:r>
              <w:rPr>
                <w:rFonts w:ascii="宋体" w:eastAsia="宋体" w:cs="宋体"/>
                <w:sz w:val="18"/>
              </w:rPr>
              <w:t>/</w:t>
            </w:r>
            <w:r>
              <w:rPr>
                <w:rFonts w:ascii="宋体" w:eastAsia="宋体" w:cs="宋体"/>
                <w:sz w:val="18"/>
              </w:rPr>
              <w:t>船名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>出境航班号</w:t>
            </w:r>
            <w:r>
              <w:rPr>
                <w:rFonts w:ascii="宋体" w:eastAsia="宋体" w:cs="宋体"/>
                <w:sz w:val="18"/>
              </w:rPr>
              <w:t>/</w:t>
            </w:r>
            <w:r>
              <w:rPr>
                <w:rFonts w:ascii="宋体" w:eastAsia="宋体" w:cs="宋体"/>
                <w:sz w:val="18"/>
              </w:rPr>
              <w:t>车次</w:t>
            </w:r>
            <w:r>
              <w:rPr>
                <w:rFonts w:ascii="宋体" w:eastAsia="宋体" w:cs="宋体"/>
                <w:sz w:val="18"/>
              </w:rPr>
              <w:t>/</w:t>
            </w:r>
            <w:r>
              <w:rPr>
                <w:rFonts w:ascii="宋体" w:eastAsia="宋体" w:cs="宋体"/>
                <w:sz w:val="18"/>
              </w:rPr>
              <w:t>船名</w:t>
            </w:r>
          </w:p>
        </w:tc>
      </w:tr>
      <w:tr w:rsidR="00010D42">
        <w:tc>
          <w:tcPr>
            <w:tcW w:w="5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>进境日期：　　年　　月　日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>出境日期：　　年　月　日</w:t>
            </w:r>
          </w:p>
        </w:tc>
      </w:tr>
      <w:tr w:rsidR="00010D42">
        <w:tc>
          <w:tcPr>
            <w:tcW w:w="5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携带有下列物品请在</w:t>
            </w:r>
            <w:r>
              <w:rPr>
                <w:rFonts w:ascii="宋体" w:eastAsia="宋体" w:cs="宋体"/>
                <w:sz w:val="18"/>
              </w:rPr>
              <w:t>“□”</w:t>
            </w:r>
            <w:r>
              <w:rPr>
                <w:rFonts w:ascii="宋体" w:eastAsia="宋体" w:cs="宋体"/>
                <w:sz w:val="18"/>
              </w:rPr>
              <w:t>划</w:t>
            </w:r>
            <w:r>
              <w:rPr>
                <w:rFonts w:ascii="宋体" w:eastAsia="宋体" w:cs="宋体"/>
                <w:sz w:val="18"/>
              </w:rPr>
              <w:t>√</w:t>
            </w:r>
            <w:r>
              <w:rPr>
                <w:rFonts w:ascii="宋体" w:eastAsia="宋体" w:cs="宋体"/>
                <w:sz w:val="18"/>
              </w:rPr>
              <w:t xml:space="preserve">　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携带有下列物品请在</w:t>
            </w:r>
            <w:r>
              <w:rPr>
                <w:rFonts w:ascii="宋体" w:eastAsia="宋体" w:cs="宋体"/>
                <w:sz w:val="18"/>
              </w:rPr>
              <w:t>“□”</w:t>
            </w:r>
            <w:r>
              <w:rPr>
                <w:rFonts w:ascii="宋体" w:eastAsia="宋体" w:cs="宋体"/>
                <w:sz w:val="18"/>
              </w:rPr>
              <w:t>划</w:t>
            </w:r>
            <w:r>
              <w:rPr>
                <w:rFonts w:ascii="宋体" w:eastAsia="宋体" w:cs="宋体"/>
                <w:sz w:val="18"/>
              </w:rPr>
              <w:t>√</w:t>
            </w:r>
            <w:r>
              <w:rPr>
                <w:rFonts w:ascii="宋体" w:eastAsia="宋体" w:cs="宋体"/>
                <w:sz w:val="18"/>
              </w:rPr>
              <w:t xml:space="preserve">　</w:t>
            </w:r>
          </w:p>
        </w:tc>
      </w:tr>
      <w:tr w:rsidR="00010D42">
        <w:tc>
          <w:tcPr>
            <w:tcW w:w="5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>□</w:t>
            </w:r>
            <w:r>
              <w:rPr>
                <w:rFonts w:ascii="宋体" w:eastAsia="宋体" w:cs="宋体"/>
                <w:sz w:val="18"/>
              </w:rPr>
              <w:t>1</w:t>
            </w:r>
            <w:r>
              <w:rPr>
                <w:rFonts w:ascii="宋体" w:eastAsia="宋体" w:cs="宋体"/>
                <w:sz w:val="18"/>
              </w:rPr>
              <w:t>．动植物及其产品、微生物、生物制品、人体组织、血液及其制品</w:t>
            </w:r>
            <w:r>
              <w:rPr>
                <w:rFonts w:ascii="宋体" w:eastAsia="宋体" w:cs="宋体"/>
                <w:sz w:val="18"/>
              </w:rPr>
              <w:t xml:space="preserve"> </w:t>
            </w:r>
            <w:r>
              <w:rPr>
                <w:rFonts w:ascii="宋体" w:eastAsia="宋体" w:cs="宋体"/>
                <w:sz w:val="18"/>
              </w:rPr>
              <w:t>□</w:t>
            </w:r>
            <w:r>
              <w:rPr>
                <w:rFonts w:ascii="宋体" w:eastAsia="宋体" w:cs="宋体"/>
                <w:sz w:val="18"/>
              </w:rPr>
              <w:t>2</w:t>
            </w:r>
            <w:r>
              <w:rPr>
                <w:rFonts w:ascii="宋体" w:eastAsia="宋体" w:cs="宋体"/>
                <w:sz w:val="18"/>
              </w:rPr>
              <w:t>．</w:t>
            </w:r>
            <w:r>
              <w:rPr>
                <w:rFonts w:ascii="宋体" w:eastAsia="宋体" w:cs="宋体" w:hint="eastAsia"/>
                <w:sz w:val="18"/>
                <w:szCs w:val="18"/>
              </w:rPr>
              <w:t>居民旅客在境外获取的，自港、澳地区携带进境总值超过人民币</w:t>
            </w:r>
            <w:r>
              <w:rPr>
                <w:rFonts w:ascii="宋体" w:eastAsia="宋体" w:cs="宋体" w:hint="eastAsia"/>
                <w:sz w:val="18"/>
                <w:szCs w:val="18"/>
              </w:rPr>
              <w:t>12000</w:t>
            </w:r>
            <w:r>
              <w:rPr>
                <w:rFonts w:ascii="宋体" w:eastAsia="宋体" w:cs="宋体" w:hint="eastAsia"/>
                <w:sz w:val="18"/>
                <w:szCs w:val="18"/>
              </w:rPr>
              <w:t>元（含</w:t>
            </w:r>
            <w:r>
              <w:rPr>
                <w:rFonts w:ascii="宋体" w:eastAsia="宋体" w:cs="宋体" w:hint="eastAsia"/>
                <w:sz w:val="18"/>
                <w:szCs w:val="18"/>
              </w:rPr>
              <w:t>12000</w:t>
            </w:r>
            <w:r>
              <w:rPr>
                <w:rFonts w:ascii="宋体" w:eastAsia="宋体" w:cs="宋体" w:hint="eastAsia"/>
                <w:sz w:val="18"/>
                <w:szCs w:val="18"/>
              </w:rPr>
              <w:t>元，下同）的自用物品；自其他国家和地区携带进境总值超过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5000</w:t>
            </w:r>
            <w:r>
              <w:rPr>
                <w:rFonts w:ascii="宋体" w:eastAsia="宋体" w:cs="宋体" w:hint="eastAsia"/>
                <w:sz w:val="18"/>
                <w:szCs w:val="18"/>
              </w:rPr>
              <w:t>元的自用物品</w:t>
            </w:r>
            <w:r>
              <w:rPr>
                <w:rFonts w:ascii="宋体" w:eastAsia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cs="宋体" w:hint="eastAsia"/>
                <w:sz w:val="18"/>
              </w:rPr>
              <w:t>□</w:t>
            </w:r>
            <w:r>
              <w:rPr>
                <w:rFonts w:ascii="宋体" w:eastAsia="宋体" w:cs="宋体" w:hint="eastAsia"/>
                <w:sz w:val="18"/>
              </w:rPr>
              <w:t>3</w:t>
            </w:r>
            <w:r>
              <w:rPr>
                <w:rFonts w:ascii="宋体" w:eastAsia="宋体" w:cs="宋体" w:hint="eastAsia"/>
                <w:sz w:val="18"/>
              </w:rPr>
              <w:t>．非居民旅客拟留在境内总值超过人民币</w:t>
            </w:r>
            <w:r>
              <w:rPr>
                <w:rFonts w:ascii="宋体" w:eastAsia="宋体" w:cs="宋体" w:hint="eastAsia"/>
                <w:sz w:val="18"/>
              </w:rPr>
              <w:t>2000</w:t>
            </w:r>
            <w:r>
              <w:rPr>
                <w:rFonts w:ascii="宋体" w:eastAsia="宋体" w:cs="宋体" w:hint="eastAsia"/>
                <w:sz w:val="18"/>
              </w:rPr>
              <w:t>元的物品□</w:t>
            </w:r>
            <w:r>
              <w:rPr>
                <w:rFonts w:ascii="宋体" w:eastAsia="宋体" w:cs="宋体" w:hint="eastAsia"/>
                <w:sz w:val="18"/>
              </w:rPr>
              <w:t>4</w:t>
            </w:r>
            <w:r>
              <w:rPr>
                <w:rFonts w:ascii="宋体" w:eastAsia="宋体" w:cs="宋体" w:hint="eastAsia"/>
                <w:sz w:val="18"/>
              </w:rPr>
              <w:t>．</w:t>
            </w:r>
            <w:r>
              <w:rPr>
                <w:rFonts w:ascii="宋体" w:eastAsia="宋体" w:cs="宋体" w:hint="eastAsia"/>
                <w:sz w:val="18"/>
                <w:szCs w:val="18"/>
              </w:rPr>
              <w:t>酒精饮料超过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1500</w:t>
            </w:r>
            <w:r>
              <w:rPr>
                <w:rFonts w:ascii="宋体" w:eastAsia="宋体" w:cs="宋体" w:hint="eastAsia"/>
                <w:sz w:val="18"/>
                <w:szCs w:val="18"/>
              </w:rPr>
              <w:t>毫升（酒精含量</w:t>
            </w:r>
            <w:r>
              <w:rPr>
                <w:rFonts w:ascii="宋体" w:eastAsia="宋体" w:cs="宋体" w:hint="eastAsia"/>
                <w:sz w:val="18"/>
                <w:szCs w:val="18"/>
              </w:rPr>
              <w:t>12</w:t>
            </w:r>
            <w:r>
              <w:rPr>
                <w:rFonts w:ascii="宋体" w:eastAsia="宋体" w:cs="宋体" w:hint="eastAsia"/>
                <w:sz w:val="18"/>
                <w:szCs w:val="18"/>
              </w:rPr>
              <w:t>度以上），或香烟（含加热卷烟）超过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400</w:t>
            </w:r>
            <w:r>
              <w:rPr>
                <w:rFonts w:ascii="宋体" w:eastAsia="宋体" w:cs="宋体" w:hint="eastAsia"/>
                <w:sz w:val="18"/>
                <w:szCs w:val="18"/>
              </w:rPr>
              <w:t>支，或雪茄超过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20</w:t>
            </w:r>
            <w:r>
              <w:rPr>
                <w:rFonts w:ascii="宋体" w:eastAsia="宋体" w:cs="宋体" w:hint="eastAsia"/>
                <w:sz w:val="18"/>
                <w:szCs w:val="18"/>
              </w:rPr>
              <w:t>支，或烟丝超过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500</w:t>
            </w:r>
            <w:r>
              <w:rPr>
                <w:rFonts w:ascii="宋体" w:eastAsia="宋体" w:cs="宋体" w:hint="eastAsia"/>
                <w:sz w:val="18"/>
                <w:szCs w:val="18"/>
              </w:rPr>
              <w:t>克；电子烟烟具超过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cs="宋体" w:hint="eastAsia"/>
                <w:sz w:val="18"/>
                <w:szCs w:val="18"/>
              </w:rPr>
              <w:t>个，或电子烟烟弹（液态雾化物）或烟弹与烟具组合销售的产品（包括一次性电子烟等）超过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cs="宋体" w:hint="eastAsia"/>
                <w:sz w:val="18"/>
                <w:szCs w:val="18"/>
              </w:rPr>
              <w:t>个，或烟液容量超过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12</w:t>
            </w:r>
            <w:r>
              <w:rPr>
                <w:rFonts w:ascii="宋体" w:eastAsia="宋体" w:cs="宋体" w:hint="eastAsia"/>
                <w:sz w:val="18"/>
                <w:szCs w:val="18"/>
              </w:rPr>
              <w:t>毫升。其中，自港、澳地区进境的，酒精饮料超过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750</w:t>
            </w:r>
            <w:r>
              <w:rPr>
                <w:rFonts w:ascii="宋体" w:eastAsia="宋体" w:cs="宋体" w:hint="eastAsia"/>
                <w:sz w:val="18"/>
                <w:szCs w:val="18"/>
              </w:rPr>
              <w:t>毫升（酒精含量</w:t>
            </w:r>
            <w:r>
              <w:rPr>
                <w:rFonts w:ascii="宋体" w:eastAsia="宋体" w:cs="宋体" w:hint="eastAsia"/>
                <w:sz w:val="18"/>
                <w:szCs w:val="18"/>
              </w:rPr>
              <w:t>12</w:t>
            </w:r>
            <w:r>
              <w:rPr>
                <w:rFonts w:ascii="宋体" w:eastAsia="宋体" w:cs="宋体" w:hint="eastAsia"/>
                <w:sz w:val="18"/>
                <w:szCs w:val="18"/>
              </w:rPr>
              <w:t>度以上），或香烟（含加热卷烟）超过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200</w:t>
            </w:r>
            <w:r>
              <w:rPr>
                <w:rFonts w:ascii="宋体" w:eastAsia="宋体" w:cs="宋体" w:hint="eastAsia"/>
                <w:sz w:val="18"/>
                <w:szCs w:val="18"/>
              </w:rPr>
              <w:t>支，或雪茄超过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10</w:t>
            </w:r>
            <w:r>
              <w:rPr>
                <w:rFonts w:ascii="宋体" w:eastAsia="宋体" w:cs="宋体" w:hint="eastAsia"/>
                <w:sz w:val="18"/>
                <w:szCs w:val="18"/>
              </w:rPr>
              <w:t>支，或烟丝超过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250</w:t>
            </w:r>
            <w:r>
              <w:rPr>
                <w:rFonts w:ascii="宋体" w:eastAsia="宋体" w:cs="宋体" w:hint="eastAsia"/>
                <w:sz w:val="18"/>
                <w:szCs w:val="18"/>
              </w:rPr>
              <w:t>克；电子烟烟具超过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cs="宋体" w:hint="eastAsia"/>
                <w:sz w:val="18"/>
                <w:szCs w:val="18"/>
              </w:rPr>
              <w:t>个，或电子烟烟弹（液态雾化物）或烟弹与烟具组合销售的产品（包括一次性电子烟等）超过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3</w:t>
            </w:r>
            <w:r>
              <w:rPr>
                <w:rFonts w:ascii="宋体" w:eastAsia="宋体" w:cs="宋体" w:hint="eastAsia"/>
                <w:sz w:val="18"/>
                <w:szCs w:val="18"/>
              </w:rPr>
              <w:t>个，或烟液容量超过</w:t>
            </w:r>
            <w:r>
              <w:rPr>
                <w:rFonts w:ascii="宋体" w:eastAsia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cs="宋体" w:hint="eastAsia"/>
                <w:sz w:val="18"/>
                <w:szCs w:val="18"/>
              </w:rPr>
              <w:t>毫升</w:t>
            </w:r>
            <w:r>
              <w:rPr>
                <w:rFonts w:ascii="宋体" w:eastAsia="宋体" w:cs="宋体" w:hint="eastAsia"/>
                <w:sz w:val="18"/>
              </w:rPr>
              <w:t xml:space="preserve"> </w:t>
            </w:r>
            <w:r>
              <w:rPr>
                <w:rFonts w:ascii="宋体" w:eastAsia="宋体" w:cs="宋体" w:hint="eastAsia"/>
                <w:sz w:val="18"/>
              </w:rPr>
              <w:t>□</w:t>
            </w:r>
            <w:r>
              <w:rPr>
                <w:rFonts w:ascii="宋体" w:eastAsia="宋体" w:cs="宋体" w:hint="eastAsia"/>
                <w:sz w:val="18"/>
              </w:rPr>
              <w:t>5</w:t>
            </w:r>
            <w:r>
              <w:rPr>
                <w:rFonts w:ascii="宋体" w:eastAsia="宋体" w:cs="宋体" w:hint="eastAsia"/>
                <w:sz w:val="18"/>
              </w:rPr>
              <w:t>．</w:t>
            </w:r>
            <w:r>
              <w:rPr>
                <w:rFonts w:ascii="宋体" w:eastAsia="宋体" w:cs="宋体"/>
                <w:sz w:val="18"/>
              </w:rPr>
              <w:t>超过</w:t>
            </w:r>
            <w:r>
              <w:rPr>
                <w:rFonts w:ascii="宋体" w:eastAsia="宋体" w:cs="宋体"/>
                <w:sz w:val="18"/>
              </w:rPr>
              <w:t>20000</w:t>
            </w:r>
            <w:r>
              <w:rPr>
                <w:rFonts w:ascii="宋体" w:eastAsia="宋体" w:cs="宋体"/>
                <w:sz w:val="18"/>
              </w:rPr>
              <w:t>元人民币现钞或超过折合美元</w:t>
            </w:r>
            <w:r>
              <w:rPr>
                <w:rFonts w:ascii="宋体" w:eastAsia="宋体" w:cs="宋体"/>
                <w:sz w:val="18"/>
              </w:rPr>
              <w:t>5000</w:t>
            </w:r>
            <w:r>
              <w:rPr>
                <w:rFonts w:ascii="宋体" w:eastAsia="宋体" w:cs="宋体"/>
                <w:sz w:val="18"/>
              </w:rPr>
              <w:t>元外币现钞</w:t>
            </w:r>
            <w:r>
              <w:rPr>
                <w:rFonts w:ascii="宋体" w:eastAsia="宋体" w:cs="宋体"/>
                <w:sz w:val="18"/>
              </w:rPr>
              <w:t xml:space="preserve"> </w:t>
            </w:r>
            <w:r>
              <w:rPr>
                <w:rFonts w:ascii="宋体" w:eastAsia="宋体" w:cs="宋体"/>
                <w:sz w:val="18"/>
              </w:rPr>
              <w:t>□</w:t>
            </w:r>
            <w:r>
              <w:rPr>
                <w:rFonts w:ascii="宋体" w:eastAsia="宋体" w:cs="宋体"/>
                <w:sz w:val="18"/>
              </w:rPr>
              <w:t>6</w:t>
            </w:r>
            <w:r>
              <w:rPr>
                <w:rFonts w:ascii="宋体" w:eastAsia="宋体" w:cs="宋体"/>
                <w:sz w:val="18"/>
              </w:rPr>
              <w:t>．分离运输行李，货物、货样、广告品</w:t>
            </w:r>
            <w:r>
              <w:rPr>
                <w:rFonts w:ascii="宋体" w:eastAsia="宋体" w:cs="宋体"/>
                <w:sz w:val="18"/>
              </w:rPr>
              <w:t xml:space="preserve"> </w:t>
            </w:r>
            <w:r>
              <w:rPr>
                <w:rFonts w:ascii="宋体" w:eastAsia="宋体" w:cs="宋体"/>
                <w:sz w:val="18"/>
              </w:rPr>
              <w:t>□</w:t>
            </w:r>
            <w:r>
              <w:rPr>
                <w:rFonts w:ascii="宋体" w:eastAsia="宋体" w:cs="宋体"/>
                <w:sz w:val="18"/>
              </w:rPr>
              <w:t>7</w:t>
            </w:r>
            <w:r>
              <w:rPr>
                <w:rFonts w:ascii="宋体" w:eastAsia="宋体" w:cs="宋体"/>
                <w:sz w:val="18"/>
              </w:rPr>
              <w:t>．其它需要向海关申报的物品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>□</w:t>
            </w:r>
            <w:r>
              <w:rPr>
                <w:rFonts w:ascii="宋体" w:eastAsia="宋体" w:cs="宋体"/>
                <w:sz w:val="18"/>
              </w:rPr>
              <w:t>1</w:t>
            </w:r>
            <w:r>
              <w:rPr>
                <w:rFonts w:ascii="宋体" w:eastAsia="宋体" w:cs="宋体"/>
                <w:sz w:val="18"/>
              </w:rPr>
              <w:t>．文物、濒危动植物及其制品、生物物种资源、金银</w:t>
            </w:r>
            <w:r>
              <w:rPr>
                <w:rFonts w:ascii="宋体" w:eastAsia="宋体" w:cs="宋体"/>
                <w:sz w:val="18"/>
                <w:szCs w:val="18"/>
              </w:rPr>
              <w:t>等贵重金属</w:t>
            </w:r>
            <w:r>
              <w:rPr>
                <w:rFonts w:asci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cs="宋体"/>
                <w:sz w:val="18"/>
                <w:szCs w:val="18"/>
              </w:rPr>
              <w:t>□</w:t>
            </w:r>
            <w:r>
              <w:rPr>
                <w:rFonts w:ascii="宋体" w:eastAsia="宋体" w:cs="宋体"/>
                <w:sz w:val="18"/>
                <w:szCs w:val="18"/>
              </w:rPr>
              <w:t>2</w:t>
            </w:r>
            <w:r>
              <w:rPr>
                <w:rFonts w:ascii="宋体" w:eastAsia="宋体" w:cs="宋体" w:hint="eastAsia"/>
                <w:sz w:val="18"/>
                <w:szCs w:val="18"/>
              </w:rPr>
              <w:t>拟复带进境的自用物品</w:t>
            </w:r>
            <w:r>
              <w:rPr>
                <w:rFonts w:ascii="宋体" w:eastAsia="宋体" w:cs="宋体"/>
                <w:sz w:val="18"/>
                <w:szCs w:val="18"/>
              </w:rPr>
              <w:t>□</w:t>
            </w:r>
            <w:r>
              <w:rPr>
                <w:rFonts w:ascii="宋体" w:eastAsia="宋体" w:cs="宋体"/>
                <w:sz w:val="18"/>
                <w:szCs w:val="18"/>
              </w:rPr>
              <w:t>3</w:t>
            </w:r>
            <w:r>
              <w:rPr>
                <w:rFonts w:ascii="宋体" w:eastAsia="宋体" w:cs="宋体"/>
                <w:sz w:val="18"/>
                <w:szCs w:val="18"/>
              </w:rPr>
              <w:t>．</w:t>
            </w:r>
            <w:r>
              <w:rPr>
                <w:rFonts w:ascii="宋体" w:eastAsia="宋体" w:cs="宋体"/>
                <w:sz w:val="18"/>
              </w:rPr>
              <w:t>超过</w:t>
            </w:r>
            <w:r>
              <w:rPr>
                <w:rFonts w:ascii="宋体" w:eastAsia="宋体" w:cs="宋体"/>
                <w:sz w:val="18"/>
              </w:rPr>
              <w:t>20000</w:t>
            </w:r>
            <w:r>
              <w:rPr>
                <w:rFonts w:ascii="宋体" w:eastAsia="宋体" w:cs="宋体"/>
                <w:sz w:val="18"/>
              </w:rPr>
              <w:t>元人民币现钞，或超</w:t>
            </w:r>
            <w:r>
              <w:rPr>
                <w:rFonts w:ascii="宋体" w:eastAsia="宋体" w:cs="宋体"/>
                <w:sz w:val="18"/>
              </w:rPr>
              <w:t xml:space="preserve"> </w:t>
            </w:r>
            <w:r>
              <w:rPr>
                <w:rFonts w:ascii="宋体" w:eastAsia="宋体" w:cs="宋体"/>
                <w:sz w:val="18"/>
              </w:rPr>
              <w:t>过折合</w:t>
            </w:r>
            <w:r>
              <w:rPr>
                <w:rFonts w:ascii="宋体" w:eastAsia="宋体" w:cs="宋体"/>
                <w:sz w:val="18"/>
              </w:rPr>
              <w:t>5000</w:t>
            </w:r>
            <w:r>
              <w:rPr>
                <w:rFonts w:ascii="宋体" w:eastAsia="宋体" w:cs="宋体"/>
                <w:sz w:val="18"/>
              </w:rPr>
              <w:t>美元外币现钞</w:t>
            </w:r>
            <w:r>
              <w:rPr>
                <w:rFonts w:ascii="宋体" w:eastAsia="宋体" w:cs="宋体"/>
                <w:sz w:val="18"/>
              </w:rPr>
              <w:t xml:space="preserve"> </w:t>
            </w:r>
            <w:r>
              <w:rPr>
                <w:rFonts w:ascii="宋体" w:eastAsia="宋体" w:cs="宋体"/>
                <w:sz w:val="18"/>
              </w:rPr>
              <w:t>□</w:t>
            </w:r>
            <w:r>
              <w:rPr>
                <w:rFonts w:ascii="宋体" w:eastAsia="宋体" w:cs="宋体"/>
                <w:sz w:val="18"/>
              </w:rPr>
              <w:t>4</w:t>
            </w:r>
            <w:r>
              <w:rPr>
                <w:rFonts w:ascii="宋体" w:eastAsia="宋体" w:cs="宋体"/>
                <w:sz w:val="18"/>
              </w:rPr>
              <w:t>．货物、货样、广告品</w:t>
            </w:r>
            <w:r>
              <w:rPr>
                <w:rFonts w:ascii="宋体" w:eastAsia="宋体" w:cs="宋体"/>
                <w:sz w:val="18"/>
              </w:rPr>
              <w:t xml:space="preserve"> </w:t>
            </w:r>
            <w:r>
              <w:rPr>
                <w:rFonts w:ascii="宋体" w:eastAsia="宋体" w:cs="宋体"/>
                <w:sz w:val="18"/>
              </w:rPr>
              <w:t>□</w:t>
            </w:r>
            <w:r>
              <w:rPr>
                <w:rFonts w:ascii="宋体" w:eastAsia="宋体" w:cs="宋体"/>
                <w:sz w:val="18"/>
              </w:rPr>
              <w:t>5</w:t>
            </w:r>
            <w:r>
              <w:rPr>
                <w:rFonts w:ascii="宋体" w:eastAsia="宋体" w:cs="宋体"/>
                <w:sz w:val="18"/>
              </w:rPr>
              <w:t>．其它需要向海关申报物品</w:t>
            </w:r>
            <w:r>
              <w:rPr>
                <w:rFonts w:ascii="宋体" w:eastAsia="宋体" w:cs="宋体"/>
                <w:sz w:val="18"/>
              </w:rPr>
              <w:t xml:space="preserve"> </w:t>
            </w:r>
          </w:p>
        </w:tc>
      </w:tr>
      <w:tr w:rsidR="00010D42">
        <w:tc>
          <w:tcPr>
            <w:tcW w:w="8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携带有上述物品的，请详细填写如下清单　　</w:t>
            </w:r>
          </w:p>
        </w:tc>
      </w:tr>
      <w:tr w:rsidR="00010D42"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品名</w:t>
            </w:r>
            <w:r>
              <w:rPr>
                <w:rFonts w:ascii="宋体" w:eastAsia="宋体" w:cs="宋体"/>
                <w:sz w:val="18"/>
              </w:rPr>
              <w:t>/</w:t>
            </w:r>
            <w:r>
              <w:rPr>
                <w:rFonts w:ascii="宋体" w:eastAsia="宋体" w:cs="宋体"/>
                <w:sz w:val="18"/>
              </w:rPr>
              <w:t xml:space="preserve">币种　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型号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>数量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>金额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海关批注　</w:t>
            </w:r>
          </w:p>
        </w:tc>
      </w:tr>
      <w:tr w:rsidR="00010D42"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　　　　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　　　　</w:t>
            </w:r>
          </w:p>
        </w:tc>
      </w:tr>
      <w:tr w:rsidR="00010D42"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　　　　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　　　　</w:t>
            </w:r>
          </w:p>
        </w:tc>
      </w:tr>
      <w:tr w:rsidR="00010D42"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　　　　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　　　　</w:t>
            </w:r>
          </w:p>
        </w:tc>
      </w:tr>
      <w:tr w:rsidR="00010D42"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　　　　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　　　　</w:t>
            </w:r>
          </w:p>
        </w:tc>
      </w:tr>
      <w:tr w:rsidR="00010D42"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　　　　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　　　　　　　　</w:t>
            </w:r>
          </w:p>
        </w:tc>
      </w:tr>
      <w:tr w:rsidR="00010D42">
        <w:tc>
          <w:tcPr>
            <w:tcW w:w="8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我已经阅读本申报单背面所列事项，并保证所有申报属实。　　</w:t>
            </w:r>
          </w:p>
        </w:tc>
      </w:tr>
      <w:tr w:rsidR="00010D42">
        <w:tc>
          <w:tcPr>
            <w:tcW w:w="8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010D42" w:rsidRDefault="00167F7F">
            <w:pPr>
              <w:pStyle w:val="a5"/>
            </w:pPr>
            <w:r>
              <w:rPr>
                <w:rFonts w:ascii="宋体" w:eastAsia="宋体" w:cs="宋体"/>
                <w:sz w:val="18"/>
              </w:rPr>
              <w:t xml:space="preserve">　　旅客签名：</w:t>
            </w:r>
            <w:r>
              <w:rPr>
                <w:rFonts w:ascii="宋体" w:eastAsia="宋体" w:cs="宋体"/>
                <w:sz w:val="18"/>
              </w:rPr>
              <w:t xml:space="preserve">_______________ </w:t>
            </w:r>
            <w:r>
              <w:rPr>
                <w:rFonts w:ascii="宋体" w:eastAsia="宋体" w:cs="宋体"/>
                <w:sz w:val="18"/>
              </w:rPr>
              <w:t xml:space="preserve">　　</w:t>
            </w:r>
          </w:p>
        </w:tc>
      </w:tr>
    </w:tbl>
    <w:p w:rsidR="00010D42" w:rsidRDefault="00010D42">
      <w:pPr>
        <w:pStyle w:val="20"/>
        <w:widowControl w:val="0"/>
        <w:spacing w:line="440" w:lineRule="exact"/>
        <w:rPr>
          <w:rFonts w:ascii="宋体" w:eastAsia="宋体" w:cs="宋体"/>
          <w:color w:val="000000"/>
          <w:sz w:val="25"/>
          <w:u w:color="218FC4"/>
        </w:rPr>
      </w:pPr>
    </w:p>
    <w:p w:rsidR="00010D42" w:rsidRDefault="00167F7F">
      <w:pPr>
        <w:pStyle w:val="20"/>
        <w:widowControl w:val="0"/>
        <w:spacing w:line="440" w:lineRule="exact"/>
        <w:rPr>
          <w:rFonts w:ascii="宋体" w:eastAsia="宋体" w:cs="宋体"/>
          <w:color w:val="000000"/>
          <w:sz w:val="25"/>
          <w:u w:color="218FC4"/>
        </w:rPr>
      </w:pPr>
      <w:r>
        <w:rPr>
          <w:rFonts w:ascii="宋体" w:eastAsia="宋体" w:cs="宋体"/>
          <w:color w:val="000000"/>
          <w:sz w:val="25"/>
          <w:u w:color="218FC4"/>
        </w:rPr>
        <w:lastRenderedPageBreak/>
        <w:t>背面</w:t>
      </w:r>
    </w:p>
    <w:tbl>
      <w:tblPr>
        <w:tblW w:w="8531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531"/>
      </w:tblGrid>
      <w:tr w:rsidR="00010D42">
        <w:tc>
          <w:tcPr>
            <w:tcW w:w="853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D42" w:rsidRDefault="00167F7F">
            <w:pPr>
              <w:pStyle w:val="11"/>
              <w:textAlignment w:val="center"/>
              <w:rPr>
                <w:rFonts w:ascii="方正黑体_GBK" w:eastAsia="方正黑体_GBK" w:cs="方正黑体_GBK"/>
                <w:sz w:val="18"/>
              </w:rPr>
            </w:pPr>
            <w:r>
              <w:rPr>
                <w:rFonts w:ascii="方正黑体_GBK" w:eastAsia="方正黑体_GBK" w:cs="方正黑体_GBK" w:hint="eastAsia"/>
                <w:sz w:val="18"/>
              </w:rPr>
              <w:t>一、重要提示：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sz w:val="18"/>
              </w:rPr>
            </w:pPr>
            <w:r>
              <w:rPr>
                <w:rFonts w:cs="宋体" w:hint="eastAsia"/>
                <w:sz w:val="18"/>
              </w:rPr>
              <w:t>1</w:t>
            </w:r>
            <w:r>
              <w:rPr>
                <w:rFonts w:cs="宋体" w:hint="eastAsia"/>
                <w:sz w:val="18"/>
              </w:rPr>
              <w:t>．没有携带应向海关申报物品的旅客，无需填写本申报单，可选择“无申报通道”</w:t>
            </w:r>
            <w:r>
              <w:rPr>
                <w:rFonts w:cs="宋体" w:hint="eastAsia"/>
                <w:sz w:val="18"/>
              </w:rPr>
              <w:t>(</w:t>
            </w:r>
            <w:r>
              <w:rPr>
                <w:rFonts w:cs="宋体" w:hint="eastAsia"/>
                <w:sz w:val="18"/>
              </w:rPr>
              <w:t>又称“绿色通道”，</w:t>
            </w:r>
            <w:r>
              <w:rPr>
                <w:rFonts w:cs="宋体" w:hint="eastAsia"/>
                <w:sz w:val="18"/>
              </w:rPr>
              <w:t xml:space="preserve"> </w:t>
            </w:r>
            <w:r>
              <w:rPr>
                <w:rFonts w:cs="宋体" w:hint="eastAsia"/>
                <w:sz w:val="18"/>
              </w:rPr>
              <w:t>标识为“</w:t>
            </w:r>
            <w:r>
              <w:rPr>
                <w:rFonts w:cs="宋体" w:hint="eastAsia"/>
                <w:color w:val="92D050"/>
                <w:sz w:val="18"/>
              </w:rPr>
              <w:t>●</w:t>
            </w:r>
            <w:r>
              <w:rPr>
                <w:rFonts w:cs="宋体" w:hint="eastAsia"/>
                <w:sz w:val="18"/>
              </w:rPr>
              <w:t>”</w:t>
            </w:r>
            <w:r>
              <w:rPr>
                <w:rFonts w:cs="宋体" w:hint="eastAsia"/>
                <w:sz w:val="18"/>
              </w:rPr>
              <w:t>)</w:t>
            </w:r>
            <w:r>
              <w:rPr>
                <w:rFonts w:cs="宋体" w:hint="eastAsia"/>
                <w:sz w:val="18"/>
              </w:rPr>
              <w:t>通关。</w:t>
            </w:r>
            <w:r>
              <w:rPr>
                <w:rFonts w:cs="宋体" w:hint="eastAsia"/>
                <w:sz w:val="18"/>
              </w:rPr>
              <w:t xml:space="preserve"> 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sz w:val="18"/>
              </w:rPr>
            </w:pPr>
            <w:r>
              <w:rPr>
                <w:rFonts w:cs="宋体" w:hint="eastAsia"/>
                <w:sz w:val="18"/>
              </w:rPr>
              <w:t>2</w:t>
            </w:r>
            <w:r>
              <w:rPr>
                <w:rFonts w:cs="宋体" w:hint="eastAsia"/>
                <w:sz w:val="18"/>
              </w:rPr>
              <w:t>．携带有应向海关申报物品的旅客，应当填写本申报单，向海关书面申报，并选择“申报通道”</w:t>
            </w:r>
            <w:r>
              <w:rPr>
                <w:rFonts w:cs="宋体" w:hint="eastAsia"/>
                <w:sz w:val="18"/>
              </w:rPr>
              <w:t>(</w:t>
            </w:r>
            <w:r>
              <w:rPr>
                <w:rFonts w:cs="宋体" w:hint="eastAsia"/>
                <w:sz w:val="18"/>
              </w:rPr>
              <w:t>又称</w:t>
            </w:r>
            <w:r>
              <w:rPr>
                <w:rFonts w:cs="宋体" w:hint="eastAsia"/>
                <w:sz w:val="18"/>
              </w:rPr>
              <w:t xml:space="preserve"> </w:t>
            </w:r>
            <w:r>
              <w:rPr>
                <w:rFonts w:cs="宋体" w:hint="eastAsia"/>
                <w:sz w:val="18"/>
              </w:rPr>
              <w:t>“红色通道”，标识为“</w:t>
            </w:r>
            <w:r>
              <w:rPr>
                <w:rFonts w:cs="宋体" w:hint="eastAsia"/>
                <w:color w:val="FF0000"/>
                <w:sz w:val="18"/>
              </w:rPr>
              <w:t>■</w:t>
            </w:r>
            <w:r>
              <w:rPr>
                <w:rFonts w:cs="宋体" w:hint="eastAsia"/>
                <w:sz w:val="18"/>
              </w:rPr>
              <w:t>”</w:t>
            </w:r>
            <w:r>
              <w:rPr>
                <w:rFonts w:cs="宋体" w:hint="eastAsia"/>
                <w:sz w:val="18"/>
              </w:rPr>
              <w:t>)</w:t>
            </w:r>
            <w:r>
              <w:rPr>
                <w:rFonts w:cs="宋体" w:hint="eastAsia"/>
                <w:sz w:val="18"/>
              </w:rPr>
              <w:t>通关。海关免予监管的人员以及随同成人旅行的</w:t>
            </w:r>
            <w:r>
              <w:rPr>
                <w:rFonts w:cs="宋体" w:hint="eastAsia"/>
                <w:sz w:val="18"/>
              </w:rPr>
              <w:t>1</w:t>
            </w:r>
            <w:r>
              <w:rPr>
                <w:rFonts w:cs="宋体"/>
                <w:sz w:val="18"/>
              </w:rPr>
              <w:t>8</w:t>
            </w:r>
            <w:r>
              <w:rPr>
                <w:rFonts w:cs="宋体" w:hint="eastAsia"/>
                <w:sz w:val="18"/>
              </w:rPr>
              <w:t>周岁以下旅客可不填写申报单。</w:t>
            </w:r>
            <w:r>
              <w:rPr>
                <w:rFonts w:cs="宋体" w:hint="eastAsia"/>
                <w:sz w:val="18"/>
              </w:rPr>
              <w:t xml:space="preserve"> 3</w:t>
            </w:r>
            <w:r>
              <w:rPr>
                <w:rFonts w:cs="宋体" w:hint="eastAsia"/>
                <w:sz w:val="18"/>
              </w:rPr>
              <w:t>．请妥善保管本申报单，以便在返程时继续使用。</w:t>
            </w:r>
            <w:r>
              <w:rPr>
                <w:rFonts w:cs="宋体" w:hint="eastAsia"/>
                <w:sz w:val="18"/>
              </w:rPr>
              <w:t xml:space="preserve"> 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sz w:val="18"/>
              </w:rPr>
            </w:pPr>
            <w:r>
              <w:rPr>
                <w:rFonts w:cs="宋体" w:hint="eastAsia"/>
                <w:sz w:val="18"/>
              </w:rPr>
              <w:t>4</w:t>
            </w:r>
            <w:r>
              <w:rPr>
                <w:rFonts w:cs="宋体" w:hint="eastAsia"/>
                <w:sz w:val="18"/>
              </w:rPr>
              <w:t>．本申报单所称“居民旅客”系指其通常定居地在中国关境内的旅客，“非居民旅客”系指其通常定居地在中国关境外的旅客。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sz w:val="18"/>
              </w:rPr>
            </w:pPr>
            <w:r>
              <w:rPr>
                <w:rFonts w:cs="宋体" w:hint="eastAsia"/>
                <w:sz w:val="18"/>
              </w:rPr>
              <w:t>5</w:t>
            </w:r>
            <w:r>
              <w:rPr>
                <w:rFonts w:cs="宋体" w:hint="eastAsia"/>
                <w:sz w:val="18"/>
              </w:rPr>
              <w:t>．不如实申报的旅客将承担相</w:t>
            </w:r>
            <w:r>
              <w:rPr>
                <w:rFonts w:cs="宋体" w:hint="eastAsia"/>
                <w:sz w:val="18"/>
              </w:rPr>
              <w:t>应法律责任。</w:t>
            </w:r>
          </w:p>
          <w:p w:rsidR="00010D42" w:rsidRDefault="00167F7F">
            <w:pPr>
              <w:pStyle w:val="11"/>
              <w:textAlignment w:val="center"/>
              <w:rPr>
                <w:rFonts w:ascii="方正黑体_GBK" w:eastAsia="方正黑体_GBK" w:cs="方正黑体_GBK"/>
                <w:kern w:val="0"/>
                <w:sz w:val="18"/>
                <w:szCs w:val="24"/>
              </w:rPr>
            </w:pPr>
            <w:r>
              <w:rPr>
                <w:rFonts w:ascii="方正黑体_GBK" w:eastAsia="方正黑体_GBK" w:cs="方正黑体_GBK" w:hint="eastAsia"/>
                <w:kern w:val="0"/>
                <w:sz w:val="18"/>
                <w:szCs w:val="24"/>
              </w:rPr>
              <w:t>二、中华人民共和国禁止进境物品：</w:t>
            </w:r>
            <w:r>
              <w:rPr>
                <w:rFonts w:ascii="方正黑体_GBK" w:eastAsia="方正黑体_GBK" w:cs="方正黑体_GBK" w:hint="eastAsia"/>
                <w:kern w:val="0"/>
                <w:sz w:val="18"/>
                <w:szCs w:val="24"/>
              </w:rPr>
              <w:t xml:space="preserve"> 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1</w:t>
            </w:r>
            <w:r>
              <w:rPr>
                <w:rFonts w:cs="宋体"/>
                <w:kern w:val="0"/>
                <w:sz w:val="18"/>
                <w:szCs w:val="24"/>
              </w:rPr>
              <w:t>．各种武器、仿真武器、弹药及爆炸物品；</w:t>
            </w:r>
            <w:r>
              <w:rPr>
                <w:rFonts w:cs="宋体"/>
                <w:kern w:val="0"/>
                <w:sz w:val="18"/>
                <w:szCs w:val="24"/>
              </w:rPr>
              <w:t xml:space="preserve"> 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2</w:t>
            </w:r>
            <w:r>
              <w:rPr>
                <w:rFonts w:cs="宋体"/>
                <w:kern w:val="0"/>
                <w:sz w:val="18"/>
                <w:szCs w:val="24"/>
              </w:rPr>
              <w:t>．伪造的货币及伪造的有价证券；</w:t>
            </w:r>
            <w:r>
              <w:rPr>
                <w:rFonts w:cs="宋体"/>
                <w:kern w:val="0"/>
                <w:sz w:val="18"/>
                <w:szCs w:val="24"/>
              </w:rPr>
              <w:t xml:space="preserve"> 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3</w:t>
            </w:r>
            <w:r>
              <w:rPr>
                <w:rFonts w:cs="宋体"/>
                <w:kern w:val="0"/>
                <w:sz w:val="18"/>
                <w:szCs w:val="24"/>
              </w:rPr>
              <w:t>．对中国政治、经济、文化、道德有害的印刷品、</w:t>
            </w:r>
            <w:r>
              <w:rPr>
                <w:rFonts w:cs="宋体"/>
                <w:kern w:val="0"/>
                <w:sz w:val="18"/>
                <w:szCs w:val="24"/>
              </w:rPr>
              <w:t xml:space="preserve"> </w:t>
            </w:r>
            <w:r>
              <w:rPr>
                <w:rFonts w:cs="宋体"/>
                <w:kern w:val="0"/>
                <w:sz w:val="18"/>
                <w:szCs w:val="24"/>
              </w:rPr>
              <w:t>胶卷、照片、唱片、影片、录音带、录像带、激光唱盘、激光视盘、计算机存储介质及其它物品；</w:t>
            </w:r>
            <w:r>
              <w:rPr>
                <w:rFonts w:cs="宋体"/>
                <w:kern w:val="0"/>
                <w:sz w:val="18"/>
                <w:szCs w:val="24"/>
              </w:rPr>
              <w:t xml:space="preserve"> 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4</w:t>
            </w:r>
            <w:r>
              <w:rPr>
                <w:rFonts w:cs="宋体"/>
                <w:kern w:val="0"/>
                <w:sz w:val="18"/>
                <w:szCs w:val="24"/>
              </w:rPr>
              <w:t>．各种烈性毒药；</w:t>
            </w:r>
            <w:r>
              <w:rPr>
                <w:rFonts w:cs="宋体"/>
                <w:kern w:val="0"/>
                <w:sz w:val="18"/>
                <w:szCs w:val="24"/>
              </w:rPr>
              <w:t xml:space="preserve"> 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5</w:t>
            </w:r>
            <w:r>
              <w:rPr>
                <w:rFonts w:cs="宋体"/>
                <w:kern w:val="0"/>
                <w:sz w:val="18"/>
                <w:szCs w:val="24"/>
              </w:rPr>
              <w:t>．鸦片、吗啡、海洛因、大麻以及其它能使人成瘾的麻醉品、精神药物；</w:t>
            </w:r>
            <w:r>
              <w:rPr>
                <w:rFonts w:cs="宋体"/>
                <w:kern w:val="0"/>
                <w:sz w:val="18"/>
                <w:szCs w:val="24"/>
              </w:rPr>
              <w:t xml:space="preserve"> 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6</w:t>
            </w:r>
            <w:r>
              <w:rPr>
                <w:rFonts w:cs="宋体"/>
                <w:kern w:val="0"/>
                <w:sz w:val="18"/>
                <w:szCs w:val="24"/>
              </w:rPr>
              <w:t>．新鲜水果、茄科蔬菜、活动物</w:t>
            </w:r>
            <w:r>
              <w:rPr>
                <w:rFonts w:cs="宋体"/>
                <w:kern w:val="0"/>
                <w:sz w:val="18"/>
                <w:szCs w:val="24"/>
              </w:rPr>
              <w:t>(</w:t>
            </w:r>
            <w:r>
              <w:rPr>
                <w:rFonts w:cs="宋体"/>
                <w:kern w:val="0"/>
                <w:sz w:val="18"/>
                <w:szCs w:val="24"/>
              </w:rPr>
              <w:t>犬、猫除外</w:t>
            </w:r>
            <w:r>
              <w:rPr>
                <w:rFonts w:cs="宋体"/>
                <w:kern w:val="0"/>
                <w:sz w:val="18"/>
                <w:szCs w:val="24"/>
              </w:rPr>
              <w:t>)</w:t>
            </w:r>
            <w:r>
              <w:rPr>
                <w:rFonts w:cs="宋体"/>
                <w:kern w:val="0"/>
                <w:sz w:val="18"/>
                <w:szCs w:val="24"/>
              </w:rPr>
              <w:t>、</w:t>
            </w:r>
            <w:r>
              <w:rPr>
                <w:rFonts w:cs="宋体"/>
                <w:kern w:val="0"/>
                <w:sz w:val="18"/>
                <w:szCs w:val="24"/>
              </w:rPr>
              <w:t xml:space="preserve"> </w:t>
            </w:r>
            <w:r>
              <w:rPr>
                <w:rFonts w:cs="宋体"/>
                <w:kern w:val="0"/>
                <w:sz w:val="18"/>
                <w:szCs w:val="24"/>
              </w:rPr>
              <w:t>动物产品、动植物病原体和害虫及其它有害生物、动物尸体、土壤、转基因生物材料、动植物疫情流行的国家和地区的</w:t>
            </w:r>
            <w:r>
              <w:rPr>
                <w:rFonts w:cs="宋体"/>
                <w:kern w:val="0"/>
                <w:sz w:val="18"/>
                <w:szCs w:val="24"/>
              </w:rPr>
              <w:t>有关动植物及其产品和其它应检物；</w:t>
            </w:r>
            <w:r>
              <w:rPr>
                <w:rFonts w:cs="宋体"/>
                <w:kern w:val="0"/>
                <w:sz w:val="18"/>
                <w:szCs w:val="24"/>
              </w:rPr>
              <w:t xml:space="preserve"> 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7</w:t>
            </w:r>
            <w:r>
              <w:rPr>
                <w:rFonts w:cs="宋体"/>
                <w:kern w:val="0"/>
                <w:sz w:val="18"/>
                <w:szCs w:val="24"/>
              </w:rPr>
              <w:t>．有碍人畜健康的、来自疫区的以及其它能传播疾病的食品、药品或其它物品。</w:t>
            </w:r>
            <w:r>
              <w:rPr>
                <w:rFonts w:cs="宋体"/>
                <w:kern w:val="0"/>
                <w:sz w:val="18"/>
                <w:szCs w:val="24"/>
              </w:rPr>
              <w:t xml:space="preserve"> </w:t>
            </w:r>
          </w:p>
          <w:p w:rsidR="00010D42" w:rsidRDefault="00167F7F">
            <w:pPr>
              <w:pStyle w:val="11"/>
              <w:textAlignment w:val="center"/>
              <w:rPr>
                <w:rFonts w:ascii="方正黑体_GBK" w:eastAsia="方正黑体_GBK" w:cs="方正黑体_GBK"/>
                <w:kern w:val="0"/>
                <w:sz w:val="18"/>
                <w:szCs w:val="24"/>
              </w:rPr>
            </w:pPr>
            <w:r>
              <w:rPr>
                <w:rFonts w:ascii="方正黑体_GBK" w:eastAsia="方正黑体_GBK" w:cs="方正黑体_GBK" w:hint="eastAsia"/>
                <w:kern w:val="0"/>
                <w:sz w:val="18"/>
                <w:szCs w:val="24"/>
              </w:rPr>
              <w:t>三、中华人民共和国禁止出境物品：</w:t>
            </w:r>
            <w:r>
              <w:rPr>
                <w:rFonts w:ascii="方正黑体_GBK" w:eastAsia="方正黑体_GBK" w:cs="方正黑体_GBK" w:hint="eastAsia"/>
                <w:kern w:val="0"/>
                <w:sz w:val="18"/>
                <w:szCs w:val="24"/>
              </w:rPr>
              <w:t xml:space="preserve"> 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1</w:t>
            </w:r>
            <w:r>
              <w:rPr>
                <w:rFonts w:cs="宋体"/>
                <w:kern w:val="0"/>
                <w:sz w:val="18"/>
                <w:szCs w:val="24"/>
              </w:rPr>
              <w:t>．列入禁止进境范围的所有物品；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2</w:t>
            </w:r>
            <w:r>
              <w:rPr>
                <w:rFonts w:cs="宋体"/>
                <w:kern w:val="0"/>
                <w:sz w:val="18"/>
                <w:szCs w:val="24"/>
              </w:rPr>
              <w:t>．内容涉及国家秘密的手稿、印刷品、胶卷、照片、</w:t>
            </w:r>
            <w:r>
              <w:rPr>
                <w:rFonts w:cs="宋体"/>
                <w:kern w:val="0"/>
                <w:sz w:val="18"/>
                <w:szCs w:val="24"/>
              </w:rPr>
              <w:t xml:space="preserve"> </w:t>
            </w:r>
            <w:r>
              <w:rPr>
                <w:rFonts w:cs="宋体"/>
                <w:kern w:val="0"/>
                <w:sz w:val="18"/>
                <w:szCs w:val="24"/>
              </w:rPr>
              <w:t>唱片、影片、录音带、录像带、激光唱盘、激光视盘、</w:t>
            </w:r>
            <w:r>
              <w:rPr>
                <w:rFonts w:cs="宋体"/>
                <w:kern w:val="0"/>
                <w:sz w:val="18"/>
                <w:szCs w:val="24"/>
              </w:rPr>
              <w:t xml:space="preserve"> </w:t>
            </w:r>
            <w:r>
              <w:rPr>
                <w:rFonts w:cs="宋体"/>
                <w:kern w:val="0"/>
                <w:sz w:val="18"/>
                <w:szCs w:val="24"/>
              </w:rPr>
              <w:t>计算机存储介质及其它物品；</w:t>
            </w:r>
          </w:p>
          <w:p w:rsidR="00010D42" w:rsidRDefault="00167F7F">
            <w:pPr>
              <w:pStyle w:val="11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3</w:t>
            </w:r>
            <w:r>
              <w:rPr>
                <w:rFonts w:cs="宋体"/>
                <w:kern w:val="0"/>
                <w:sz w:val="18"/>
                <w:szCs w:val="24"/>
              </w:rPr>
              <w:t>．珍贵文物及其它禁止出境的文物；</w:t>
            </w:r>
            <w:r>
              <w:rPr>
                <w:rFonts w:cs="宋体"/>
                <w:kern w:val="0"/>
                <w:sz w:val="18"/>
                <w:szCs w:val="24"/>
              </w:rPr>
              <w:t xml:space="preserve"> </w:t>
            </w:r>
          </w:p>
          <w:p w:rsidR="00010D42" w:rsidRDefault="00167F7F">
            <w:pPr>
              <w:pStyle w:val="11"/>
              <w:textAlignment w:val="center"/>
              <w:rPr>
                <w:rFonts w:ascii="Microsoft Yahei" w:hAnsi="Microsoft Yahei" w:hint="eastAsia"/>
                <w:sz w:val="21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4</w:t>
            </w:r>
            <w:r>
              <w:rPr>
                <w:rFonts w:cs="宋体"/>
                <w:kern w:val="0"/>
                <w:sz w:val="18"/>
                <w:szCs w:val="24"/>
              </w:rPr>
              <w:t>．濒危的和珍贵的动植物</w:t>
            </w:r>
            <w:r>
              <w:rPr>
                <w:rFonts w:cs="宋体"/>
                <w:kern w:val="0"/>
                <w:sz w:val="18"/>
                <w:szCs w:val="24"/>
              </w:rPr>
              <w:t>(</w:t>
            </w:r>
            <w:r>
              <w:rPr>
                <w:rFonts w:cs="宋体"/>
                <w:kern w:val="0"/>
                <w:sz w:val="18"/>
                <w:szCs w:val="24"/>
              </w:rPr>
              <w:t>均含标本</w:t>
            </w:r>
            <w:r>
              <w:rPr>
                <w:rFonts w:cs="宋体"/>
                <w:kern w:val="0"/>
                <w:sz w:val="18"/>
                <w:szCs w:val="24"/>
              </w:rPr>
              <w:t>)</w:t>
            </w:r>
            <w:r>
              <w:rPr>
                <w:rFonts w:cs="宋体"/>
                <w:kern w:val="0"/>
                <w:sz w:val="18"/>
                <w:szCs w:val="24"/>
              </w:rPr>
              <w:t>及其种子和繁殖材料。</w:t>
            </w:r>
          </w:p>
        </w:tc>
      </w:tr>
    </w:tbl>
    <w:p w:rsidR="00010D42" w:rsidRDefault="00010D42">
      <w:pPr>
        <w:spacing w:line="560" w:lineRule="exact"/>
        <w:jc w:val="left"/>
        <w:rPr>
          <w:rFonts w:eastAsia="方正仿宋_GBK" w:cs="方正仿宋_GBK"/>
          <w:sz w:val="32"/>
          <w:szCs w:val="32"/>
        </w:rPr>
      </w:pPr>
    </w:p>
    <w:sectPr w:rsidR="00010D42" w:rsidSect="00010D42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F7F" w:rsidRDefault="00167F7F" w:rsidP="00104653">
      <w:r>
        <w:separator/>
      </w:r>
    </w:p>
  </w:endnote>
  <w:endnote w:type="continuationSeparator" w:id="1">
    <w:p w:rsidR="00167F7F" w:rsidRDefault="00167F7F" w:rsidP="0010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 Unicode MS"/>
    <w:charset w:val="00"/>
    <w:family w:val="auto"/>
    <w:pitch w:val="variable"/>
    <w:sig w:usb0="00000003" w:usb1="00000000" w:usb2="00000000" w:usb3="00000000" w:csb0="2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F7F" w:rsidRDefault="00167F7F" w:rsidP="00104653">
      <w:r>
        <w:separator/>
      </w:r>
    </w:p>
  </w:footnote>
  <w:footnote w:type="continuationSeparator" w:id="1">
    <w:p w:rsidR="00167F7F" w:rsidRDefault="00167F7F" w:rsidP="00104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</w:compat>
  <w:rsids>
    <w:rsidRoot w:val="00010D42"/>
    <w:rsid w:val="00010D42"/>
    <w:rsid w:val="00104653"/>
    <w:rsid w:val="0016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D42"/>
    <w:pPr>
      <w:widowControl w:val="0"/>
      <w:jc w:val="both"/>
    </w:pPr>
    <w:rPr>
      <w:rFonts w:cs="Lucida Sans"/>
      <w:kern w:val="2"/>
      <w:sz w:val="21"/>
      <w:szCs w:val="21"/>
    </w:rPr>
  </w:style>
  <w:style w:type="paragraph" w:styleId="1">
    <w:name w:val="heading 1"/>
    <w:basedOn w:val="a"/>
    <w:next w:val="a"/>
    <w:rsid w:val="00010D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010D42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rsid w:val="00010D42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10D42"/>
  </w:style>
  <w:style w:type="character" w:styleId="a4">
    <w:name w:val="Hyperlink"/>
    <w:basedOn w:val="a0"/>
    <w:rsid w:val="00010D42"/>
    <w:rPr>
      <w:color w:val="0000FF"/>
      <w:u w:val="single"/>
    </w:rPr>
  </w:style>
  <w:style w:type="paragraph" w:customStyle="1" w:styleId="10">
    <w:name w:val="样式 10 磅"/>
    <w:rsid w:val="00010D42"/>
    <w:pPr>
      <w:widowControl w:val="0"/>
      <w:jc w:val="both"/>
    </w:pPr>
    <w:rPr>
      <w:rFonts w:cs="Lucida Sans"/>
      <w:kern w:val="2"/>
      <w:sz w:val="21"/>
      <w:szCs w:val="21"/>
    </w:rPr>
  </w:style>
  <w:style w:type="paragraph" w:customStyle="1" w:styleId="110">
    <w:name w:val="样式 1 10 磅"/>
    <w:rsid w:val="00010D42"/>
    <w:pPr>
      <w:widowControl w:val="0"/>
      <w:jc w:val="both"/>
    </w:pPr>
    <w:rPr>
      <w:rFonts w:cs="Lucida Sans"/>
      <w:kern w:val="2"/>
      <w:sz w:val="21"/>
      <w:szCs w:val="21"/>
    </w:rPr>
  </w:style>
  <w:style w:type="paragraph" w:customStyle="1" w:styleId="210">
    <w:name w:val="样式 2 10 磅"/>
    <w:rsid w:val="00010D42"/>
    <w:pPr>
      <w:widowControl w:val="0"/>
      <w:jc w:val="both"/>
    </w:pPr>
    <w:rPr>
      <w:rFonts w:cs="Lucida Sans"/>
      <w:kern w:val="2"/>
      <w:sz w:val="21"/>
      <w:szCs w:val="21"/>
    </w:rPr>
  </w:style>
  <w:style w:type="paragraph" w:customStyle="1" w:styleId="310">
    <w:name w:val="样式 3 10 磅"/>
    <w:rsid w:val="00010D42"/>
    <w:pPr>
      <w:widowControl w:val="0"/>
      <w:jc w:val="both"/>
    </w:pPr>
    <w:rPr>
      <w:rFonts w:cs="Lucida Sans"/>
      <w:kern w:val="2"/>
      <w:sz w:val="21"/>
      <w:szCs w:val="21"/>
    </w:rPr>
  </w:style>
  <w:style w:type="paragraph" w:customStyle="1" w:styleId="410">
    <w:name w:val="样式 4 10 磅"/>
    <w:rsid w:val="00010D42"/>
    <w:pPr>
      <w:widowControl w:val="0"/>
      <w:jc w:val="both"/>
    </w:pPr>
    <w:rPr>
      <w:rFonts w:cs="Lucida Sans"/>
      <w:kern w:val="2"/>
      <w:sz w:val="21"/>
      <w:szCs w:val="21"/>
    </w:rPr>
  </w:style>
  <w:style w:type="paragraph" w:customStyle="1" w:styleId="a5">
    <w:name w:val="样式 小四"/>
    <w:rsid w:val="00010D42"/>
    <w:rPr>
      <w:rFonts w:eastAsia="SimSun"/>
      <w:sz w:val="24"/>
      <w:szCs w:val="24"/>
    </w:rPr>
  </w:style>
  <w:style w:type="paragraph" w:customStyle="1" w:styleId="510">
    <w:name w:val="样式 5 10 磅"/>
    <w:rsid w:val="00010D42"/>
    <w:pPr>
      <w:widowControl w:val="0"/>
      <w:jc w:val="both"/>
    </w:pPr>
    <w:rPr>
      <w:rFonts w:cs="Lucida Sans"/>
      <w:kern w:val="2"/>
      <w:sz w:val="21"/>
      <w:szCs w:val="21"/>
    </w:rPr>
  </w:style>
  <w:style w:type="paragraph" w:customStyle="1" w:styleId="610">
    <w:name w:val="样式 6 10 磅"/>
    <w:rsid w:val="00010D42"/>
    <w:pPr>
      <w:widowControl w:val="0"/>
      <w:jc w:val="both"/>
    </w:pPr>
    <w:rPr>
      <w:rFonts w:cs="Lucida Sans"/>
      <w:kern w:val="2"/>
      <w:sz w:val="21"/>
      <w:szCs w:val="21"/>
    </w:rPr>
  </w:style>
  <w:style w:type="paragraph" w:customStyle="1" w:styleId="11">
    <w:name w:val="样式 1 小四"/>
    <w:rsid w:val="00010D42"/>
    <w:pPr>
      <w:widowControl w:val="0"/>
    </w:pPr>
    <w:rPr>
      <w:rFonts w:ascii="宋体" w:cs="Lucida Sans"/>
      <w:kern w:val="2"/>
      <w:sz w:val="24"/>
      <w:szCs w:val="21"/>
    </w:rPr>
  </w:style>
  <w:style w:type="paragraph" w:customStyle="1" w:styleId="20">
    <w:name w:val="样式 2 小四"/>
    <w:rsid w:val="00010D42"/>
    <w:rPr>
      <w:rFonts w:eastAsia="SimSun"/>
      <w:sz w:val="24"/>
      <w:szCs w:val="24"/>
    </w:rPr>
  </w:style>
  <w:style w:type="paragraph" w:customStyle="1" w:styleId="710">
    <w:name w:val="样式 7 10 磅"/>
    <w:rsid w:val="00010D42"/>
    <w:pPr>
      <w:widowControl w:val="0"/>
      <w:jc w:val="both"/>
    </w:pPr>
    <w:rPr>
      <w:rFonts w:cs="Lucida Sans"/>
      <w:kern w:val="2"/>
      <w:sz w:val="21"/>
      <w:szCs w:val="21"/>
    </w:rPr>
  </w:style>
  <w:style w:type="paragraph" w:styleId="a6">
    <w:name w:val="header"/>
    <w:basedOn w:val="a"/>
    <w:link w:val="Char"/>
    <w:uiPriority w:val="99"/>
    <w:semiHidden/>
    <w:unhideWhenUsed/>
    <w:rsid w:val="00104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04653"/>
    <w:rPr>
      <w:rFonts w:cs="Lucida Sans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04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04653"/>
    <w:rPr>
      <w:rFonts w:cs="Lucida Sans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>tjc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金慧</dc:creator>
  <cp:lastModifiedBy>3885</cp:lastModifiedBy>
  <cp:revision>2</cp:revision>
  <dcterms:created xsi:type="dcterms:W3CDTF">2024-12-09T12:52:00Z</dcterms:created>
  <dcterms:modified xsi:type="dcterms:W3CDTF">2024-12-09T12:52:00Z</dcterms:modified>
</cp:coreProperties>
</file>